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5D" w:rsidRDefault="009F185D" w:rsidP="009F185D">
      <w:pPr>
        <w:spacing w:line="360" w:lineRule="auto"/>
        <w:jc w:val="center"/>
        <w:rPr>
          <w:bCs/>
          <w:sz w:val="28"/>
          <w:szCs w:val="28"/>
        </w:rPr>
      </w:pPr>
      <w:r>
        <w:rPr>
          <w:bCs/>
          <w:sz w:val="28"/>
          <w:szCs w:val="28"/>
        </w:rPr>
        <w:t xml:space="preserve">                                       Приложение</w:t>
      </w:r>
      <w:r w:rsidRPr="001E5251">
        <w:rPr>
          <w:bCs/>
          <w:sz w:val="28"/>
          <w:szCs w:val="28"/>
        </w:rPr>
        <w:t xml:space="preserve">                                 </w:t>
      </w:r>
      <w:r>
        <w:rPr>
          <w:bCs/>
          <w:sz w:val="28"/>
          <w:szCs w:val="28"/>
        </w:rPr>
        <w:t xml:space="preserve">  </w:t>
      </w:r>
    </w:p>
    <w:p w:rsidR="009F185D" w:rsidRPr="001E5251" w:rsidRDefault="009F185D" w:rsidP="009F185D">
      <w:pPr>
        <w:jc w:val="center"/>
        <w:rPr>
          <w:bCs/>
          <w:sz w:val="28"/>
          <w:szCs w:val="28"/>
        </w:rPr>
      </w:pPr>
      <w:r>
        <w:rPr>
          <w:bCs/>
          <w:sz w:val="28"/>
          <w:szCs w:val="28"/>
        </w:rPr>
        <w:t xml:space="preserve">                                         </w:t>
      </w:r>
      <w:r w:rsidRPr="001E5251">
        <w:rPr>
          <w:bCs/>
          <w:sz w:val="28"/>
          <w:szCs w:val="28"/>
        </w:rPr>
        <w:t>УТВЕРЖДЕН</w:t>
      </w:r>
    </w:p>
    <w:p w:rsidR="009F185D" w:rsidRPr="001E5251" w:rsidRDefault="009F185D" w:rsidP="009F185D">
      <w:pPr>
        <w:jc w:val="center"/>
        <w:rPr>
          <w:bCs/>
          <w:sz w:val="28"/>
          <w:szCs w:val="28"/>
        </w:rPr>
      </w:pPr>
    </w:p>
    <w:p w:rsidR="009F185D" w:rsidRPr="001E5251" w:rsidRDefault="009F185D" w:rsidP="009F185D">
      <w:pPr>
        <w:pStyle w:val="a7"/>
        <w:tabs>
          <w:tab w:val="clear" w:pos="5387"/>
        </w:tabs>
        <w:spacing w:after="0" w:line="240" w:lineRule="auto"/>
        <w:ind w:left="5557"/>
        <w:rPr>
          <w:szCs w:val="28"/>
        </w:rPr>
      </w:pPr>
      <w:r>
        <w:rPr>
          <w:szCs w:val="28"/>
        </w:rPr>
        <w:t>постановлением</w:t>
      </w:r>
      <w:r w:rsidRPr="001E5251">
        <w:rPr>
          <w:szCs w:val="28"/>
        </w:rPr>
        <w:t xml:space="preserve"> Правительства</w:t>
      </w:r>
    </w:p>
    <w:p w:rsidR="009F185D" w:rsidRPr="001E5251" w:rsidRDefault="009F185D" w:rsidP="009F185D">
      <w:pPr>
        <w:pStyle w:val="a7"/>
        <w:tabs>
          <w:tab w:val="clear" w:pos="5387"/>
        </w:tabs>
        <w:spacing w:after="0" w:line="240" w:lineRule="auto"/>
        <w:ind w:left="5558"/>
        <w:rPr>
          <w:szCs w:val="28"/>
        </w:rPr>
      </w:pPr>
      <w:r w:rsidRPr="001E5251">
        <w:rPr>
          <w:szCs w:val="28"/>
        </w:rPr>
        <w:t>Кировской области</w:t>
      </w:r>
    </w:p>
    <w:p w:rsidR="009F185D" w:rsidRPr="001E5251" w:rsidRDefault="009F185D" w:rsidP="009F185D">
      <w:pPr>
        <w:pStyle w:val="a7"/>
        <w:tabs>
          <w:tab w:val="clear" w:pos="5387"/>
        </w:tabs>
        <w:spacing w:after="0" w:line="240" w:lineRule="auto"/>
        <w:ind w:left="5558"/>
        <w:rPr>
          <w:szCs w:val="28"/>
        </w:rPr>
      </w:pPr>
      <w:r w:rsidRPr="001E5251">
        <w:rPr>
          <w:szCs w:val="28"/>
        </w:rPr>
        <w:t xml:space="preserve">от </w:t>
      </w:r>
      <w:r w:rsidR="008850A6">
        <w:rPr>
          <w:szCs w:val="28"/>
        </w:rPr>
        <w:t>15.09.2015</w:t>
      </w:r>
      <w:r w:rsidRPr="001E5251">
        <w:rPr>
          <w:szCs w:val="28"/>
        </w:rPr>
        <w:t xml:space="preserve">  №</w:t>
      </w:r>
      <w:r w:rsidR="008850A6">
        <w:rPr>
          <w:szCs w:val="28"/>
        </w:rPr>
        <w:t xml:space="preserve"> 60/595</w:t>
      </w:r>
      <w:bookmarkStart w:id="0" w:name="_GoBack"/>
      <w:bookmarkEnd w:id="0"/>
    </w:p>
    <w:p w:rsidR="009F185D" w:rsidRPr="009554BB" w:rsidRDefault="009F185D" w:rsidP="009F185D">
      <w:pPr>
        <w:spacing w:before="720"/>
        <w:jc w:val="center"/>
        <w:rPr>
          <w:b/>
          <w:bCs/>
          <w:spacing w:val="20"/>
          <w:sz w:val="28"/>
          <w:szCs w:val="28"/>
        </w:rPr>
      </w:pPr>
      <w:r>
        <w:rPr>
          <w:b/>
          <w:bCs/>
          <w:spacing w:val="20"/>
          <w:sz w:val="28"/>
          <w:szCs w:val="28"/>
        </w:rPr>
        <w:t>ПОРЯДОК</w:t>
      </w:r>
    </w:p>
    <w:p w:rsidR="009F185D" w:rsidRDefault="009F185D" w:rsidP="009F185D">
      <w:pPr>
        <w:jc w:val="center"/>
        <w:rPr>
          <w:b/>
          <w:bCs/>
          <w:sz w:val="28"/>
          <w:szCs w:val="28"/>
        </w:rPr>
      </w:pPr>
      <w:r w:rsidRPr="00226346">
        <w:rPr>
          <w:b/>
          <w:bCs/>
          <w:sz w:val="28"/>
          <w:szCs w:val="28"/>
        </w:rPr>
        <w:t>осуществления муниципального земельного</w:t>
      </w:r>
    </w:p>
    <w:p w:rsidR="009F185D" w:rsidRDefault="009F185D" w:rsidP="009F185D">
      <w:pPr>
        <w:spacing w:after="480"/>
        <w:jc w:val="center"/>
        <w:rPr>
          <w:b/>
          <w:bCs/>
          <w:sz w:val="28"/>
          <w:szCs w:val="28"/>
        </w:rPr>
      </w:pPr>
      <w:r w:rsidRPr="00226346">
        <w:rPr>
          <w:b/>
          <w:bCs/>
          <w:sz w:val="28"/>
          <w:szCs w:val="28"/>
        </w:rPr>
        <w:t>контроля на территории Кировской области</w:t>
      </w:r>
    </w:p>
    <w:p w:rsidR="009F185D" w:rsidRDefault="009F185D" w:rsidP="009F185D">
      <w:pPr>
        <w:spacing w:line="360" w:lineRule="auto"/>
        <w:ind w:firstLine="709"/>
        <w:jc w:val="both"/>
        <w:rPr>
          <w:sz w:val="28"/>
          <w:szCs w:val="28"/>
        </w:rPr>
      </w:pPr>
      <w:r w:rsidRPr="0010468E">
        <w:rPr>
          <w:sz w:val="28"/>
          <w:szCs w:val="28"/>
        </w:rPr>
        <w:t xml:space="preserve">1. </w:t>
      </w:r>
      <w:r w:rsidRPr="0051474F">
        <w:rPr>
          <w:sz w:val="28"/>
          <w:szCs w:val="28"/>
        </w:rPr>
        <w:t xml:space="preserve">Настоящий Порядок осуществления муниципального земельного контроля на территории Кировской области (далее </w:t>
      </w:r>
      <w:r w:rsidR="000930AA" w:rsidRPr="000930AA">
        <w:rPr>
          <w:sz w:val="28"/>
          <w:szCs w:val="28"/>
        </w:rPr>
        <w:t>–</w:t>
      </w:r>
      <w:r w:rsidRPr="0051474F">
        <w:rPr>
          <w:sz w:val="28"/>
          <w:szCs w:val="28"/>
        </w:rPr>
        <w:t xml:space="preserve"> Порядок) регулирует отношения в области организации и проведения муниципального земельного контроля на территории </w:t>
      </w:r>
      <w:r w:rsidRPr="00841A57">
        <w:rPr>
          <w:sz w:val="28"/>
          <w:szCs w:val="28"/>
        </w:rPr>
        <w:t xml:space="preserve">Кировской области </w:t>
      </w:r>
      <w:r w:rsidRPr="0051474F">
        <w:rPr>
          <w:sz w:val="28"/>
          <w:szCs w:val="28"/>
        </w:rPr>
        <w:t xml:space="preserve">(далее </w:t>
      </w:r>
      <w:r w:rsidR="000930AA" w:rsidRPr="000930AA">
        <w:rPr>
          <w:sz w:val="28"/>
          <w:szCs w:val="28"/>
        </w:rPr>
        <w:t>–</w:t>
      </w:r>
      <w:r w:rsidRPr="0051474F">
        <w:rPr>
          <w:sz w:val="28"/>
          <w:szCs w:val="28"/>
        </w:rPr>
        <w:t xml:space="preserve"> муниципальный земельный контроль).</w:t>
      </w:r>
    </w:p>
    <w:p w:rsidR="009F185D" w:rsidRDefault="009F185D" w:rsidP="009F185D">
      <w:pPr>
        <w:spacing w:line="360" w:lineRule="auto"/>
        <w:ind w:firstLine="709"/>
        <w:jc w:val="both"/>
        <w:rPr>
          <w:sz w:val="28"/>
          <w:szCs w:val="28"/>
        </w:rPr>
      </w:pPr>
      <w:r>
        <w:rPr>
          <w:sz w:val="28"/>
          <w:szCs w:val="28"/>
        </w:rPr>
        <w:t xml:space="preserve">2. </w:t>
      </w:r>
      <w:r w:rsidRPr="0051474F">
        <w:rPr>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F185D" w:rsidRDefault="009F185D" w:rsidP="009F185D">
      <w:pPr>
        <w:spacing w:line="360" w:lineRule="auto"/>
        <w:ind w:firstLine="709"/>
        <w:jc w:val="both"/>
        <w:rPr>
          <w:rFonts w:eastAsiaTheme="minorHAnsi"/>
          <w:sz w:val="28"/>
          <w:szCs w:val="28"/>
          <w:lang w:eastAsia="en-US"/>
        </w:rPr>
      </w:pPr>
      <w:r>
        <w:rPr>
          <w:sz w:val="28"/>
          <w:szCs w:val="28"/>
        </w:rPr>
        <w:t xml:space="preserve">3. </w:t>
      </w:r>
      <w:r w:rsidRPr="0051474F">
        <w:rPr>
          <w:sz w:val="28"/>
          <w:szCs w:val="28"/>
        </w:rPr>
        <w:t xml:space="preserve">Муниципальный земельный контроль осуществляется органами местного самоуправления муниципальных образований Кировской области в соответствии с </w:t>
      </w:r>
      <w:r w:rsidRPr="00363BB4">
        <w:rPr>
          <w:sz w:val="28"/>
          <w:szCs w:val="28"/>
        </w:rPr>
        <w:t xml:space="preserve">законодательством Российской Федерации и настоящим Порядком, а также принятыми в соответствии с ними нормативными правовыми актами </w:t>
      </w:r>
      <w:r>
        <w:rPr>
          <w:sz w:val="28"/>
          <w:szCs w:val="28"/>
        </w:rPr>
        <w:t>органов местного самоуправления</w:t>
      </w:r>
      <w:r>
        <w:rPr>
          <w:rFonts w:eastAsiaTheme="minorHAnsi"/>
          <w:sz w:val="28"/>
          <w:szCs w:val="28"/>
          <w:lang w:eastAsia="en-US"/>
        </w:rPr>
        <w:t>.</w:t>
      </w:r>
    </w:p>
    <w:p w:rsidR="009F185D" w:rsidRDefault="009F185D" w:rsidP="009F185D">
      <w:pPr>
        <w:spacing w:line="360" w:lineRule="auto"/>
        <w:ind w:firstLine="709"/>
        <w:jc w:val="both"/>
        <w:rPr>
          <w:rFonts w:eastAsiaTheme="minorHAnsi"/>
          <w:sz w:val="28"/>
          <w:szCs w:val="28"/>
          <w:lang w:eastAsia="en-US"/>
        </w:rPr>
      </w:pPr>
      <w:r>
        <w:rPr>
          <w:rFonts w:eastAsiaTheme="minorHAnsi"/>
          <w:sz w:val="28"/>
          <w:szCs w:val="28"/>
          <w:lang w:eastAsia="en-US"/>
        </w:rPr>
        <w:t xml:space="preserve">4. Органы исполнительной власти Кировской области могут принимать участие в организационно-методическом обеспечении деятельности органов </w:t>
      </w:r>
      <w:r>
        <w:rPr>
          <w:rFonts w:eastAsiaTheme="minorHAnsi"/>
          <w:sz w:val="28"/>
          <w:szCs w:val="28"/>
          <w:lang w:eastAsia="en-US"/>
        </w:rPr>
        <w:lastRenderedPageBreak/>
        <w:t xml:space="preserve">местного самоуправления Кировской области в сфере </w:t>
      </w:r>
      <w:r>
        <w:rPr>
          <w:sz w:val="28"/>
          <w:szCs w:val="28"/>
        </w:rPr>
        <w:t>м</w:t>
      </w:r>
      <w:r w:rsidRPr="0051474F">
        <w:rPr>
          <w:sz w:val="28"/>
          <w:szCs w:val="28"/>
        </w:rPr>
        <w:t>униципальн</w:t>
      </w:r>
      <w:r>
        <w:rPr>
          <w:sz w:val="28"/>
          <w:szCs w:val="28"/>
        </w:rPr>
        <w:t>ого</w:t>
      </w:r>
      <w:r w:rsidRPr="0051474F">
        <w:rPr>
          <w:sz w:val="28"/>
          <w:szCs w:val="28"/>
        </w:rPr>
        <w:t xml:space="preserve"> земельн</w:t>
      </w:r>
      <w:r>
        <w:rPr>
          <w:sz w:val="28"/>
          <w:szCs w:val="28"/>
        </w:rPr>
        <w:t>ого</w:t>
      </w:r>
      <w:r w:rsidRPr="0051474F">
        <w:rPr>
          <w:sz w:val="28"/>
          <w:szCs w:val="28"/>
        </w:rPr>
        <w:t xml:space="preserve"> контрол</w:t>
      </w:r>
      <w:r>
        <w:rPr>
          <w:sz w:val="28"/>
          <w:szCs w:val="28"/>
        </w:rPr>
        <w:t>я.</w:t>
      </w:r>
    </w:p>
    <w:p w:rsidR="009F185D" w:rsidRDefault="009F185D" w:rsidP="009F185D">
      <w:pPr>
        <w:spacing w:line="360" w:lineRule="auto"/>
        <w:ind w:firstLine="709"/>
        <w:jc w:val="both"/>
        <w:rPr>
          <w:sz w:val="28"/>
          <w:szCs w:val="28"/>
        </w:rPr>
      </w:pPr>
      <w:r>
        <w:rPr>
          <w:sz w:val="28"/>
          <w:szCs w:val="28"/>
        </w:rPr>
        <w:t xml:space="preserve">5. </w:t>
      </w:r>
      <w:r w:rsidRPr="0051474F">
        <w:rPr>
          <w:sz w:val="28"/>
          <w:szCs w:val="28"/>
        </w:rPr>
        <w:t>Определение органов местного самоуправления муниципальных образований Кировской области, уполномоченных на осуществление муниципального земельного контроля, установление их организационной структуры, полномочий, функций, порядка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иными муниципальными нормативными правовыми актами.</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sz w:val="28"/>
          <w:szCs w:val="28"/>
        </w:rPr>
        <w:t>6. Органы</w:t>
      </w:r>
      <w:r>
        <w:rPr>
          <w:rFonts w:eastAsiaTheme="minorHAnsi"/>
          <w:sz w:val="28"/>
          <w:szCs w:val="28"/>
          <w:lang w:eastAsia="en-US"/>
        </w:rPr>
        <w:t xml:space="preserve"> муниципального земельного контроля осуществляют контроль за соблюдением:</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требований земельного законодательства об использовании земельных участков по целевому назначению;</w:t>
      </w:r>
    </w:p>
    <w:p w:rsidR="009F185D" w:rsidRDefault="009F185D" w:rsidP="003A55D5">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w:t>
      </w:r>
      <w:r w:rsidRPr="0096728A">
        <w:rPr>
          <w:rFonts w:eastAsiaTheme="minorHAnsi"/>
          <w:sz w:val="28"/>
          <w:szCs w:val="28"/>
          <w:lang w:eastAsia="en-US"/>
        </w:rPr>
        <w:t xml:space="preserve">(в том числе </w:t>
      </w:r>
      <w:r>
        <w:rPr>
          <w:rFonts w:eastAsiaTheme="minorHAnsi"/>
          <w:sz w:val="28"/>
          <w:szCs w:val="28"/>
          <w:lang w:eastAsia="en-US"/>
        </w:rPr>
        <w:t>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w:t>
      </w:r>
      <w:r w:rsidR="003A55D5">
        <w:rPr>
          <w:rFonts w:eastAsiaTheme="minorHAnsi"/>
          <w:sz w:val="28"/>
          <w:szCs w:val="28"/>
          <w:lang w:eastAsia="en-US"/>
        </w:rPr>
        <w:t xml:space="preserve"> </w:t>
      </w:r>
      <w:r>
        <w:rPr>
          <w:rFonts w:eastAsiaTheme="minorHAnsi"/>
          <w:sz w:val="28"/>
          <w:szCs w:val="28"/>
          <w:lang w:eastAsia="en-US"/>
        </w:rPr>
        <w:t>производства или осуществления иной связанной с сельскохозяйственным производством деятельности</w:t>
      </w:r>
      <w:r w:rsidRPr="0096728A">
        <w:rPr>
          <w:rFonts w:eastAsiaTheme="minorHAnsi"/>
          <w:sz w:val="28"/>
          <w:szCs w:val="28"/>
          <w:lang w:eastAsia="en-US"/>
        </w:rPr>
        <w:t>);</w:t>
      </w:r>
    </w:p>
    <w:p w:rsidR="009F185D" w:rsidRDefault="009F185D" w:rsidP="003A55D5">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lastRenderedPageBreak/>
        <w:t>требований земельного законодательства органами местного самоуправления при предоставлении земельных участков, находящихся в государственной и муниципальной собственности;</w:t>
      </w:r>
    </w:p>
    <w:p w:rsidR="009F185D" w:rsidRDefault="009F185D" w:rsidP="003A55D5">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обязанностей по приведению земель в состояние, пригодное для использования по целевому назначению;</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требований о наличии и сохранности межевых знаков границ земельных участков;</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9F185D" w:rsidRDefault="009F185D" w:rsidP="00E47F9A">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9F185D" w:rsidRDefault="009F185D" w:rsidP="00E47F9A">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режима использования земельных участков и лесов в водоохранных зонах и прибрежных полосах водных объектов;</w:t>
      </w:r>
    </w:p>
    <w:p w:rsidR="009F185D" w:rsidRDefault="009F185D" w:rsidP="00E47F9A">
      <w:pPr>
        <w:widowControl w:val="0"/>
        <w:autoSpaceDE w:val="0"/>
        <w:autoSpaceDN w:val="0"/>
        <w:adjustRightInd w:val="0"/>
        <w:spacing w:line="360" w:lineRule="auto"/>
        <w:ind w:firstLine="709"/>
        <w:jc w:val="both"/>
        <w:rPr>
          <w:rFonts w:eastAsiaTheme="minorHAnsi"/>
          <w:sz w:val="28"/>
          <w:szCs w:val="28"/>
          <w:lang w:eastAsia="en-US"/>
        </w:rPr>
      </w:pPr>
      <w:r w:rsidRPr="00453AA3">
        <w:rPr>
          <w:rFonts w:eastAsiaTheme="minorHAnsi"/>
          <w:sz w:val="28"/>
          <w:szCs w:val="28"/>
          <w:lang w:eastAsia="en-US"/>
        </w:rPr>
        <w:t xml:space="preserve">предписаний, выданных должностными лицами органов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w:t>
      </w:r>
      <w:r w:rsidRPr="00453AA3">
        <w:rPr>
          <w:rFonts w:eastAsiaTheme="minorHAnsi"/>
          <w:sz w:val="28"/>
          <w:szCs w:val="28"/>
          <w:lang w:eastAsia="en-US"/>
        </w:rPr>
        <w:lastRenderedPageBreak/>
        <w:t>земельных отношений.</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7. В рамках муниципального земельного контроля осуществляется:</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организация и проведение плановых и внеплановых проверок соблюдения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 требований законодательства Российской Федерации, Кировской области</w:t>
      </w:r>
      <w:r w:rsidR="00B263A1">
        <w:rPr>
          <w:rFonts w:eastAsiaTheme="minorHAnsi"/>
          <w:sz w:val="28"/>
          <w:szCs w:val="28"/>
          <w:lang w:eastAsia="en-US"/>
        </w:rPr>
        <w:t>,</w:t>
      </w:r>
      <w:r>
        <w:rPr>
          <w:rFonts w:eastAsiaTheme="minorHAnsi"/>
          <w:sz w:val="28"/>
          <w:szCs w:val="28"/>
          <w:lang w:eastAsia="en-US"/>
        </w:rPr>
        <w:t xml:space="preserve">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 (далее </w:t>
      </w:r>
      <w:r w:rsidR="007C0041" w:rsidRPr="007C0041">
        <w:rPr>
          <w:rFonts w:eastAsiaTheme="minorHAnsi"/>
          <w:sz w:val="28"/>
          <w:szCs w:val="28"/>
          <w:lang w:eastAsia="en-US"/>
        </w:rPr>
        <w:t>–</w:t>
      </w:r>
      <w:r>
        <w:rPr>
          <w:rFonts w:eastAsiaTheme="minorHAnsi"/>
          <w:sz w:val="28"/>
          <w:szCs w:val="28"/>
          <w:lang w:eastAsia="en-US"/>
        </w:rPr>
        <w:t xml:space="preserve"> плановые и внеплановые проверки);</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принятие предусмотренных законодательством Российской Федерации мер по пресечению и (или) устранению последствий выявленных нарушений.</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8. Порядок организации и проведения проверок при осуществлении муниципального земельного контроля в отношении юридических лиц и индивидуальных предпринимателей определяется </w:t>
      </w:r>
      <w:r w:rsidRPr="00B819EC">
        <w:rPr>
          <w:sz w:val="28"/>
          <w:szCs w:val="28"/>
        </w:rPr>
        <w:t xml:space="preserve">в соответствии с порядком, установленным </w:t>
      </w:r>
      <w:r>
        <w:rPr>
          <w:sz w:val="28"/>
          <w:szCs w:val="28"/>
        </w:rPr>
        <w:t xml:space="preserve">законодательством Российской Федерации, </w:t>
      </w:r>
      <w:r>
        <w:rPr>
          <w:rFonts w:eastAsiaTheme="minorHAnsi"/>
          <w:sz w:val="28"/>
          <w:szCs w:val="28"/>
          <w:lang w:eastAsia="en-US"/>
        </w:rPr>
        <w:t>и принятыми в соответствии с ним нормативными правовыми актами органов местного самоуправления.</w:t>
      </w:r>
    </w:p>
    <w:p w:rsidR="009F185D" w:rsidRDefault="009F185D" w:rsidP="00E47F9A">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9. Порядок организации и проведения проверок при осуществлении муниципального земельного контроля в отношении </w:t>
      </w:r>
      <w:r w:rsidRPr="004547F1">
        <w:rPr>
          <w:sz w:val="28"/>
          <w:szCs w:val="28"/>
        </w:rPr>
        <w:t>органов государственной власти, органов местного самоуправления,</w:t>
      </w:r>
      <w:r>
        <w:rPr>
          <w:sz w:val="28"/>
          <w:szCs w:val="28"/>
        </w:rPr>
        <w:t xml:space="preserve"> </w:t>
      </w:r>
      <w:r>
        <w:rPr>
          <w:rFonts w:eastAsiaTheme="minorHAnsi"/>
          <w:sz w:val="28"/>
          <w:szCs w:val="28"/>
          <w:lang w:eastAsia="en-US"/>
        </w:rPr>
        <w:t>граждан определяется законодательством Российской Федерации, нормативными правовыми актами органов местного самоуправления с учетом положений настоящего Порядка.</w:t>
      </w:r>
      <w:r w:rsidRPr="00D55AC6">
        <w:rPr>
          <w:rFonts w:eastAsiaTheme="minorHAnsi"/>
          <w:sz w:val="28"/>
          <w:szCs w:val="28"/>
          <w:lang w:eastAsia="en-US"/>
        </w:rPr>
        <w:t xml:space="preserve"> </w:t>
      </w:r>
      <w:r>
        <w:rPr>
          <w:rFonts w:eastAsiaTheme="minorHAnsi"/>
          <w:sz w:val="28"/>
          <w:szCs w:val="28"/>
          <w:lang w:eastAsia="en-US"/>
        </w:rPr>
        <w:t xml:space="preserve">Ограничения по проведению контрольных мероприятий в отношении юридических лиц и индивидуальных предпринимателей не распространяются на </w:t>
      </w:r>
      <w:r w:rsidRPr="004547F1">
        <w:rPr>
          <w:sz w:val="28"/>
          <w:szCs w:val="28"/>
        </w:rPr>
        <w:t>орган</w:t>
      </w:r>
      <w:r>
        <w:rPr>
          <w:sz w:val="28"/>
          <w:szCs w:val="28"/>
        </w:rPr>
        <w:t>ы</w:t>
      </w:r>
      <w:r w:rsidRPr="004547F1">
        <w:rPr>
          <w:sz w:val="28"/>
          <w:szCs w:val="28"/>
        </w:rPr>
        <w:t xml:space="preserve"> государственной власти, орган</w:t>
      </w:r>
      <w:r>
        <w:rPr>
          <w:sz w:val="28"/>
          <w:szCs w:val="28"/>
        </w:rPr>
        <w:t>ы</w:t>
      </w:r>
      <w:r w:rsidRPr="004547F1">
        <w:rPr>
          <w:sz w:val="28"/>
          <w:szCs w:val="28"/>
        </w:rPr>
        <w:t xml:space="preserve"> местного самоуправления,</w:t>
      </w:r>
      <w:r>
        <w:rPr>
          <w:sz w:val="28"/>
          <w:szCs w:val="28"/>
        </w:rPr>
        <w:t xml:space="preserve"> </w:t>
      </w:r>
      <w:r>
        <w:rPr>
          <w:rFonts w:eastAsiaTheme="minorHAnsi"/>
          <w:sz w:val="28"/>
          <w:szCs w:val="28"/>
          <w:lang w:eastAsia="en-US"/>
        </w:rPr>
        <w:t>граждан.</w:t>
      </w:r>
    </w:p>
    <w:p w:rsidR="009F185D" w:rsidRPr="00204F4E" w:rsidRDefault="009F185D" w:rsidP="00E47F9A">
      <w:pPr>
        <w:widowControl w:val="0"/>
        <w:spacing w:line="360" w:lineRule="auto"/>
        <w:ind w:firstLine="709"/>
        <w:jc w:val="both"/>
        <w:rPr>
          <w:sz w:val="28"/>
          <w:szCs w:val="28"/>
        </w:rPr>
      </w:pPr>
      <w:r>
        <w:rPr>
          <w:rFonts w:eastAsiaTheme="minorHAnsi"/>
          <w:sz w:val="28"/>
          <w:szCs w:val="28"/>
          <w:lang w:eastAsia="en-US"/>
        </w:rPr>
        <w:t xml:space="preserve">10. </w:t>
      </w:r>
      <w:r w:rsidRPr="0010468E">
        <w:rPr>
          <w:sz w:val="28"/>
          <w:szCs w:val="28"/>
        </w:rPr>
        <w:t>Сроки и последовательность административных процедур и административных действий должностных лиц</w:t>
      </w:r>
      <w:r>
        <w:rPr>
          <w:sz w:val="28"/>
          <w:szCs w:val="28"/>
        </w:rPr>
        <w:t>,</w:t>
      </w:r>
      <w:r w:rsidRPr="004C691C">
        <w:rPr>
          <w:rFonts w:eastAsiaTheme="minorHAnsi"/>
          <w:sz w:val="28"/>
          <w:szCs w:val="28"/>
          <w:lang w:eastAsia="en-US"/>
        </w:rPr>
        <w:t xml:space="preserve"> </w:t>
      </w:r>
      <w:r>
        <w:rPr>
          <w:rFonts w:eastAsiaTheme="minorHAnsi"/>
          <w:sz w:val="28"/>
          <w:szCs w:val="28"/>
          <w:lang w:eastAsia="en-US"/>
        </w:rPr>
        <w:t>включая порядок уведомления проверяемого лица о проведении проверки,</w:t>
      </w:r>
      <w:r w:rsidRPr="0010468E">
        <w:rPr>
          <w:sz w:val="28"/>
          <w:szCs w:val="28"/>
        </w:rPr>
        <w:t xml:space="preserve"> устанавливаются соответствующими административными регламентами осуществления муниципального земельного </w:t>
      </w:r>
      <w:r w:rsidRPr="0010468E">
        <w:rPr>
          <w:sz w:val="28"/>
          <w:szCs w:val="28"/>
        </w:rPr>
        <w:lastRenderedPageBreak/>
        <w:t>контроля</w:t>
      </w:r>
      <w:r>
        <w:rPr>
          <w:rFonts w:eastAsiaTheme="minorHAnsi"/>
          <w:sz w:val="28"/>
          <w:szCs w:val="28"/>
          <w:lang w:eastAsia="en-US"/>
        </w:rPr>
        <w:t xml:space="preserve">, разрабатываемыми и утверждаемыми в соответствии с </w:t>
      </w:r>
      <w:r w:rsidRPr="00F20569">
        <w:rPr>
          <w:rFonts w:eastAsiaTheme="minorHAnsi"/>
          <w:sz w:val="28"/>
          <w:szCs w:val="28"/>
          <w:lang w:eastAsia="en-US"/>
        </w:rPr>
        <w:t>законодательств</w:t>
      </w:r>
      <w:r>
        <w:rPr>
          <w:rFonts w:eastAsiaTheme="minorHAnsi"/>
          <w:sz w:val="28"/>
          <w:szCs w:val="28"/>
          <w:lang w:eastAsia="en-US"/>
        </w:rPr>
        <w:t>ом</w:t>
      </w:r>
      <w:r w:rsidRPr="00F20569">
        <w:rPr>
          <w:rFonts w:eastAsiaTheme="minorHAnsi"/>
          <w:sz w:val="28"/>
          <w:szCs w:val="28"/>
          <w:lang w:eastAsia="en-US"/>
        </w:rPr>
        <w:t xml:space="preserve"> Российской Федерации, законодательств</w:t>
      </w:r>
      <w:r>
        <w:rPr>
          <w:rFonts w:eastAsiaTheme="minorHAnsi"/>
          <w:sz w:val="28"/>
          <w:szCs w:val="28"/>
          <w:lang w:eastAsia="en-US"/>
        </w:rPr>
        <w:t>ом</w:t>
      </w:r>
      <w:r w:rsidRPr="00F20569">
        <w:rPr>
          <w:rFonts w:eastAsiaTheme="minorHAnsi"/>
          <w:sz w:val="28"/>
          <w:szCs w:val="28"/>
          <w:lang w:eastAsia="en-US"/>
        </w:rPr>
        <w:t xml:space="preserve"> Кировской области</w:t>
      </w:r>
      <w:r>
        <w:rPr>
          <w:rFonts w:eastAsiaTheme="minorHAnsi"/>
          <w:sz w:val="28"/>
          <w:szCs w:val="28"/>
          <w:lang w:eastAsia="en-US"/>
        </w:rPr>
        <w:t>,</w:t>
      </w:r>
      <w:r w:rsidRPr="00E12D44">
        <w:rPr>
          <w:sz w:val="28"/>
          <w:szCs w:val="28"/>
        </w:rPr>
        <w:t xml:space="preserve"> </w:t>
      </w:r>
      <w:r>
        <w:rPr>
          <w:sz w:val="28"/>
          <w:szCs w:val="28"/>
        </w:rPr>
        <w:t>нормативными правовыми актами органов местного самоуправления муниципальных образований</w:t>
      </w:r>
      <w:r>
        <w:rPr>
          <w:rFonts w:eastAsiaTheme="minorHAnsi"/>
          <w:sz w:val="28"/>
          <w:szCs w:val="28"/>
          <w:lang w:eastAsia="en-US"/>
        </w:rPr>
        <w:t>.</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11. Порядок взаимодействия органов государственного земельного надзора с органами, осуществляющими муниципальный земельный контроль, осуществляется в соответствии с Правилами </w:t>
      </w:r>
      <w:r w:rsidRPr="00EA38FC">
        <w:rPr>
          <w:rFonts w:eastAsiaTheme="minorHAnsi"/>
          <w:sz w:val="28"/>
          <w:szCs w:val="28"/>
          <w:lang w:eastAsia="en-US"/>
        </w:rPr>
        <w:t>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eastAsiaTheme="minorHAnsi"/>
          <w:sz w:val="28"/>
          <w:szCs w:val="28"/>
          <w:lang w:eastAsia="en-US"/>
        </w:rPr>
        <w:t>, утвержденными п</w:t>
      </w:r>
      <w:r w:rsidRPr="00EA38FC">
        <w:rPr>
          <w:rFonts w:eastAsiaTheme="minorHAnsi"/>
          <w:sz w:val="28"/>
          <w:szCs w:val="28"/>
          <w:lang w:eastAsia="en-US"/>
        </w:rPr>
        <w:t>остановление</w:t>
      </w:r>
      <w:r>
        <w:rPr>
          <w:rFonts w:eastAsiaTheme="minorHAnsi"/>
          <w:sz w:val="28"/>
          <w:szCs w:val="28"/>
          <w:lang w:eastAsia="en-US"/>
        </w:rPr>
        <w:t>м</w:t>
      </w:r>
      <w:r w:rsidRPr="00EA38FC">
        <w:rPr>
          <w:rFonts w:eastAsiaTheme="minorHAnsi"/>
          <w:sz w:val="28"/>
          <w:szCs w:val="28"/>
          <w:lang w:eastAsia="en-US"/>
        </w:rPr>
        <w:t xml:space="preserve"> Правительства Р</w:t>
      </w:r>
      <w:r>
        <w:rPr>
          <w:rFonts w:eastAsiaTheme="minorHAnsi"/>
          <w:sz w:val="28"/>
          <w:szCs w:val="28"/>
          <w:lang w:eastAsia="en-US"/>
        </w:rPr>
        <w:t>оссийской Федерации</w:t>
      </w:r>
      <w:r w:rsidRPr="00EA38FC">
        <w:rPr>
          <w:rFonts w:eastAsiaTheme="minorHAnsi"/>
          <w:sz w:val="28"/>
          <w:szCs w:val="28"/>
          <w:lang w:eastAsia="en-US"/>
        </w:rPr>
        <w:t xml:space="preserve"> от 26.12.2014 </w:t>
      </w:r>
      <w:r>
        <w:rPr>
          <w:rFonts w:eastAsiaTheme="minorHAnsi"/>
          <w:sz w:val="28"/>
          <w:szCs w:val="28"/>
          <w:lang w:eastAsia="en-US"/>
        </w:rPr>
        <w:t>№</w:t>
      </w:r>
      <w:r w:rsidRPr="00EA38FC">
        <w:rPr>
          <w:rFonts w:eastAsiaTheme="minorHAnsi"/>
          <w:sz w:val="28"/>
          <w:szCs w:val="28"/>
          <w:lang w:eastAsia="en-US"/>
        </w:rPr>
        <w:t xml:space="preserve"> 1515</w:t>
      </w:r>
      <w:r>
        <w:rPr>
          <w:rFonts w:eastAsiaTheme="minorHAnsi"/>
          <w:sz w:val="28"/>
          <w:szCs w:val="28"/>
          <w:lang w:eastAsia="en-US"/>
        </w:rPr>
        <w:t>.</w:t>
      </w:r>
    </w:p>
    <w:p w:rsidR="009F185D" w:rsidRDefault="009F185D" w:rsidP="009F185D">
      <w:pPr>
        <w:spacing w:line="360" w:lineRule="auto"/>
        <w:ind w:firstLine="709"/>
        <w:jc w:val="both"/>
        <w:rPr>
          <w:sz w:val="28"/>
          <w:szCs w:val="28"/>
        </w:rPr>
      </w:pPr>
      <w:r>
        <w:rPr>
          <w:rFonts w:eastAsiaTheme="minorHAnsi"/>
          <w:sz w:val="28"/>
          <w:szCs w:val="28"/>
          <w:lang w:eastAsia="en-US"/>
        </w:rPr>
        <w:t xml:space="preserve">12. </w:t>
      </w:r>
      <w:r w:rsidRPr="0010468E">
        <w:rPr>
          <w:sz w:val="28"/>
          <w:szCs w:val="28"/>
        </w:rPr>
        <w:t>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13. В отношении органов государственной власти, органов местного самоуправления, граждан проводятся внеплановые проверки на основании правового акта органа муниципального земельного контроля о назначении проверки, в котором содержатся следующие сведения:</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фамилия(и), имя</w:t>
      </w:r>
      <w:r w:rsidR="009F051B">
        <w:rPr>
          <w:rFonts w:eastAsiaTheme="minorHAnsi"/>
          <w:sz w:val="28"/>
          <w:szCs w:val="28"/>
          <w:lang w:eastAsia="en-US"/>
        </w:rPr>
        <w:t xml:space="preserve"> </w:t>
      </w:r>
      <w:r>
        <w:rPr>
          <w:rFonts w:eastAsiaTheme="minorHAnsi"/>
          <w:sz w:val="28"/>
          <w:szCs w:val="28"/>
          <w:lang w:eastAsia="en-US"/>
        </w:rPr>
        <w:t>(имена), отчество(а), должность(и) должностного(ых) лиц(а), уполномоченн</w:t>
      </w:r>
      <w:r w:rsidR="00DC4D87">
        <w:rPr>
          <w:rFonts w:eastAsiaTheme="minorHAnsi"/>
          <w:sz w:val="28"/>
          <w:szCs w:val="28"/>
          <w:lang w:eastAsia="en-US"/>
        </w:rPr>
        <w:t>ого(</w:t>
      </w:r>
      <w:r>
        <w:rPr>
          <w:rFonts w:eastAsiaTheme="minorHAnsi"/>
          <w:sz w:val="28"/>
          <w:szCs w:val="28"/>
          <w:lang w:eastAsia="en-US"/>
        </w:rPr>
        <w:t>ых</w:t>
      </w:r>
      <w:r w:rsidR="00DC4D87">
        <w:rPr>
          <w:rFonts w:eastAsiaTheme="minorHAnsi"/>
          <w:sz w:val="28"/>
          <w:szCs w:val="28"/>
          <w:lang w:eastAsia="en-US"/>
        </w:rPr>
        <w:t>)</w:t>
      </w:r>
      <w:r>
        <w:rPr>
          <w:rFonts w:eastAsiaTheme="minorHAnsi"/>
          <w:sz w:val="28"/>
          <w:szCs w:val="28"/>
          <w:lang w:eastAsia="en-US"/>
        </w:rPr>
        <w:t xml:space="preserve"> на проведение проверки, а также привлекаемого(ых) к проведению проверки эксперта(ов), представителя(ей) экспертных организаций;</w:t>
      </w:r>
    </w:p>
    <w:p w:rsidR="009F185D" w:rsidRDefault="009F185D" w:rsidP="00E47F9A">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фамилия, имя, отчество, место проживания гражданина, наименование и место нахождения органа государственной власти, органа местного самоуправления, в отношении которого проводится проверка;</w:t>
      </w:r>
    </w:p>
    <w:p w:rsidR="009F185D" w:rsidRDefault="009F185D" w:rsidP="00E47F9A">
      <w:pPr>
        <w:widowControl w:val="0"/>
        <w:autoSpaceDE w:val="0"/>
        <w:autoSpaceDN w:val="0"/>
        <w:adjustRightInd w:val="0"/>
        <w:spacing w:line="360" w:lineRule="auto"/>
        <w:ind w:firstLine="709"/>
        <w:jc w:val="both"/>
        <w:rPr>
          <w:rFonts w:eastAsiaTheme="minorHAnsi"/>
          <w:sz w:val="28"/>
          <w:szCs w:val="28"/>
          <w:lang w:eastAsia="en-US"/>
        </w:rPr>
      </w:pPr>
      <w:r w:rsidRPr="0086351D">
        <w:rPr>
          <w:rFonts w:eastAsiaTheme="minorHAnsi"/>
          <w:sz w:val="28"/>
          <w:szCs w:val="28"/>
          <w:lang w:eastAsia="en-US"/>
        </w:rPr>
        <w:t>цели, задачи, предмет проверки и срок ее проведения</w:t>
      </w:r>
      <w:r>
        <w:rPr>
          <w:rFonts w:eastAsiaTheme="minorHAnsi"/>
          <w:sz w:val="28"/>
          <w:szCs w:val="28"/>
          <w:lang w:eastAsia="en-US"/>
        </w:rPr>
        <w:t>;</w:t>
      </w:r>
    </w:p>
    <w:p w:rsidR="009F185D" w:rsidRDefault="009F185D" w:rsidP="00E47F9A">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правовые основания проведения проверки, в том числе подлежащие проверке обязательные требования;</w:t>
      </w:r>
    </w:p>
    <w:p w:rsidR="009F185D" w:rsidRDefault="009F185D" w:rsidP="00E47F9A">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сроки проведения и перечень мероприятий по муниципальному земельному контролю;</w:t>
      </w:r>
    </w:p>
    <w:p w:rsidR="009F185D" w:rsidRDefault="009F185D" w:rsidP="00E47F9A">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lastRenderedPageBreak/>
        <w:t>наименование административного регламента по осуществлению муниципального земельного контроля;</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перечень необходимых документов, представляемых гражданином, органом государственной власти, органом местного самоуправления для проведения проверки;</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даты начала и окончания проведения проверки.</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14. Выездная внеплановая проверка проводится в случае, если при документарной проверке не представляется возможным:</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удостовериться в полноте и достоверности сведений, имеющихся в документах, находящихся в распоряжении органа муниципального земельного контроля;</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оценить соответствие деятельности проверяемого лица обязательным требованиям без проведения соответствующего мероприятия по контролю.</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 15.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24 часа до начала ее проведения любым доступным способом, позволяющим зафиксировать факт получения уведомления.</w:t>
      </w:r>
    </w:p>
    <w:p w:rsidR="009F185D" w:rsidRDefault="009F185D" w:rsidP="00E47F9A">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16. Уведомление о проведении проверки осуществляется посредством направления копии решения органа </w:t>
      </w:r>
      <w:r w:rsidR="00B5625D">
        <w:rPr>
          <w:rFonts w:eastAsiaTheme="minorHAnsi"/>
          <w:sz w:val="28"/>
          <w:szCs w:val="28"/>
          <w:lang w:eastAsia="en-US"/>
        </w:rPr>
        <w:t>муниципального земельного контроля</w:t>
      </w:r>
      <w:r>
        <w:rPr>
          <w:rFonts w:eastAsiaTheme="minorHAnsi"/>
          <w:sz w:val="28"/>
          <w:szCs w:val="28"/>
          <w:lang w:eastAsia="en-US"/>
        </w:rPr>
        <w:t xml:space="preserve"> </w:t>
      </w:r>
      <w:r w:rsidRPr="003111BC">
        <w:rPr>
          <w:rFonts w:eastAsiaTheme="minorHAnsi"/>
          <w:sz w:val="28"/>
          <w:szCs w:val="28"/>
          <w:lang w:eastAsia="en-US"/>
        </w:rPr>
        <w:t xml:space="preserve">о начале проведения проверки </w:t>
      </w:r>
      <w:r>
        <w:rPr>
          <w:rFonts w:eastAsiaTheme="minorHAnsi"/>
          <w:sz w:val="28"/>
          <w:szCs w:val="28"/>
          <w:lang w:eastAsia="en-US"/>
        </w:rPr>
        <w:t>заказным почтовым отправлением с уведомлением о вручении,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w:t>
      </w:r>
      <w:r w:rsidRPr="009118E8">
        <w:rPr>
          <w:rFonts w:eastAsiaTheme="minorHAnsi"/>
          <w:sz w:val="28"/>
          <w:szCs w:val="28"/>
          <w:lang w:eastAsia="en-US"/>
        </w:rPr>
        <w:t xml:space="preserve"> </w:t>
      </w:r>
      <w:r>
        <w:rPr>
          <w:rFonts w:eastAsiaTheme="minorHAnsi"/>
          <w:sz w:val="28"/>
          <w:szCs w:val="28"/>
          <w:lang w:eastAsia="en-US"/>
        </w:rPr>
        <w:t>или иным доступным способом (телефонограммой, факсом).</w:t>
      </w:r>
    </w:p>
    <w:p w:rsidR="009F185D" w:rsidRDefault="009F185D" w:rsidP="00E47F9A">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17. 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земельного контроля, но не </w:t>
      </w:r>
      <w:r>
        <w:rPr>
          <w:rFonts w:eastAsiaTheme="minorHAnsi"/>
          <w:sz w:val="28"/>
          <w:szCs w:val="28"/>
          <w:lang w:eastAsia="en-US"/>
        </w:rPr>
        <w:lastRenderedPageBreak/>
        <w:t>более чем на 10 рабочих дней.</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18. Внеплановые проверки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w:t>
      </w:r>
      <w:r w:rsidR="00C37353">
        <w:rPr>
          <w:rFonts w:eastAsiaTheme="minorHAnsi"/>
          <w:sz w:val="28"/>
          <w:szCs w:val="28"/>
          <w:lang w:eastAsia="en-US"/>
        </w:rPr>
        <w:t>, законодательства Кировской области</w:t>
      </w:r>
      <w:r>
        <w:rPr>
          <w:rFonts w:eastAsiaTheme="minorHAnsi"/>
          <w:sz w:val="28"/>
          <w:szCs w:val="28"/>
          <w:lang w:eastAsia="en-US"/>
        </w:rPr>
        <w:t xml:space="preserve"> проводятся органом муниципального земельного контроля:</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в случа</w:t>
      </w:r>
      <w:r w:rsidR="00961A7D">
        <w:rPr>
          <w:rFonts w:eastAsiaTheme="minorHAnsi"/>
          <w:sz w:val="28"/>
          <w:szCs w:val="28"/>
          <w:lang w:eastAsia="en-US"/>
        </w:rPr>
        <w:t>е</w:t>
      </w:r>
      <w:r>
        <w:rPr>
          <w:rFonts w:eastAsiaTheme="minorHAnsi"/>
          <w:sz w:val="28"/>
          <w:szCs w:val="28"/>
          <w:lang w:eastAsia="en-US"/>
        </w:rPr>
        <w:t xml:space="preserve"> истечения срока исполнения ранее выданного предписания об устранении выявленного нарушения требований законодательства;</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 xml:space="preserve">в случаях, предусмотренных </w:t>
      </w:r>
      <w:r w:rsidR="007D4B92">
        <w:rPr>
          <w:rFonts w:eastAsiaTheme="minorHAnsi"/>
          <w:sz w:val="28"/>
          <w:szCs w:val="28"/>
          <w:lang w:eastAsia="en-US"/>
        </w:rPr>
        <w:t xml:space="preserve">пунктом 2 </w:t>
      </w:r>
      <w:r>
        <w:rPr>
          <w:rFonts w:eastAsiaTheme="minorHAnsi"/>
          <w:sz w:val="28"/>
          <w:szCs w:val="28"/>
          <w:lang w:eastAsia="en-US"/>
        </w:rPr>
        <w:t>част</w:t>
      </w:r>
      <w:r w:rsidR="007D4B92">
        <w:rPr>
          <w:rFonts w:eastAsiaTheme="minorHAnsi"/>
          <w:sz w:val="28"/>
          <w:szCs w:val="28"/>
          <w:lang w:eastAsia="en-US"/>
        </w:rPr>
        <w:t>и</w:t>
      </w:r>
      <w:r>
        <w:rPr>
          <w:rFonts w:eastAsiaTheme="minorHAnsi"/>
          <w:sz w:val="28"/>
          <w:szCs w:val="28"/>
          <w:lang w:eastAsia="en-US"/>
        </w:rPr>
        <w:t xml:space="preserve">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в случа</w:t>
      </w:r>
      <w:r w:rsidR="00961A7D">
        <w:rPr>
          <w:rFonts w:eastAsiaTheme="minorHAnsi"/>
          <w:sz w:val="28"/>
          <w:szCs w:val="28"/>
          <w:lang w:eastAsia="en-US"/>
        </w:rPr>
        <w:t>е</w:t>
      </w:r>
      <w:r>
        <w:rPr>
          <w:rFonts w:eastAsiaTheme="minorHAnsi"/>
          <w:sz w:val="28"/>
          <w:szCs w:val="28"/>
          <w:lang w:eastAsia="en-US"/>
        </w:rPr>
        <w:t xml:space="preserve"> поступления в орган муниципального земельного контроля обращений и заявлений граждан,</w:t>
      </w:r>
      <w:r w:rsidR="00E016DB">
        <w:rPr>
          <w:rFonts w:eastAsiaTheme="minorHAnsi"/>
          <w:sz w:val="28"/>
          <w:szCs w:val="28"/>
          <w:lang w:eastAsia="en-US"/>
        </w:rPr>
        <w:t xml:space="preserve"> в том числе</w:t>
      </w:r>
      <w:r w:rsidR="00E016DB" w:rsidRPr="00E016DB">
        <w:rPr>
          <w:rFonts w:eastAsiaTheme="minorHAnsi"/>
          <w:sz w:val="28"/>
          <w:szCs w:val="28"/>
          <w:lang w:eastAsia="en-US"/>
        </w:rPr>
        <w:t xml:space="preserve"> </w:t>
      </w:r>
      <w:r w:rsidR="00E016DB">
        <w:rPr>
          <w:rFonts w:eastAsiaTheme="minorHAnsi"/>
          <w:sz w:val="28"/>
          <w:szCs w:val="28"/>
          <w:lang w:eastAsia="en-US"/>
        </w:rPr>
        <w:t xml:space="preserve">индивидуальных предпринимателей, </w:t>
      </w:r>
      <w:r w:rsidR="00DF14FC">
        <w:rPr>
          <w:rFonts w:eastAsiaTheme="minorHAnsi"/>
          <w:sz w:val="28"/>
          <w:szCs w:val="28"/>
          <w:lang w:eastAsia="en-US"/>
        </w:rPr>
        <w:t xml:space="preserve">юридических лиц, </w:t>
      </w:r>
      <w:r>
        <w:rPr>
          <w:rFonts w:eastAsiaTheme="minorHAnsi"/>
          <w:sz w:val="28"/>
          <w:szCs w:val="28"/>
          <w:lang w:eastAsia="en-US"/>
        </w:rPr>
        <w:t>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F185D" w:rsidRDefault="00E47DE3" w:rsidP="00820832">
      <w:pPr>
        <w:widowControl w:val="0"/>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в случае издания</w:t>
      </w:r>
      <w:r w:rsidR="009F185D">
        <w:rPr>
          <w:rFonts w:eastAsiaTheme="minorHAnsi"/>
          <w:sz w:val="28"/>
          <w:szCs w:val="28"/>
          <w:lang w:eastAsia="en-US"/>
        </w:rPr>
        <w:t xml:space="preserve"> </w:t>
      </w:r>
      <w:r w:rsidR="009F185D" w:rsidRPr="00086CEA">
        <w:rPr>
          <w:rFonts w:eastAsiaTheme="minorHAnsi"/>
          <w:sz w:val="28"/>
          <w:szCs w:val="28"/>
          <w:lang w:eastAsia="en-US"/>
        </w:rPr>
        <w:t>приказ</w:t>
      </w:r>
      <w:r w:rsidR="009F185D">
        <w:rPr>
          <w:rFonts w:eastAsiaTheme="minorHAnsi"/>
          <w:sz w:val="28"/>
          <w:szCs w:val="28"/>
          <w:lang w:eastAsia="en-US"/>
        </w:rPr>
        <w:t>а</w:t>
      </w:r>
      <w:r w:rsidR="009F185D" w:rsidRPr="00086CEA">
        <w:rPr>
          <w:rFonts w:eastAsiaTheme="minorHAnsi"/>
          <w:sz w:val="28"/>
          <w:szCs w:val="28"/>
          <w:lang w:eastAsia="en-US"/>
        </w:rPr>
        <w:t xml:space="preserve"> (распоряжени</w:t>
      </w:r>
      <w:r w:rsidR="009F185D">
        <w:rPr>
          <w:rFonts w:eastAsiaTheme="minorHAnsi"/>
          <w:sz w:val="28"/>
          <w:szCs w:val="28"/>
          <w:lang w:eastAsia="en-US"/>
        </w:rPr>
        <w:t>я</w:t>
      </w:r>
      <w:r w:rsidR="009F185D" w:rsidRPr="00086CEA">
        <w:rPr>
          <w:rFonts w:eastAsiaTheme="minorHAnsi"/>
          <w:sz w:val="28"/>
          <w:szCs w:val="28"/>
          <w:lang w:eastAsia="en-US"/>
        </w:rPr>
        <w:t>) руководителя органа государственного контроля (надзора), изданн</w:t>
      </w:r>
      <w:r w:rsidR="009F185D">
        <w:rPr>
          <w:rFonts w:eastAsiaTheme="minorHAnsi"/>
          <w:sz w:val="28"/>
          <w:szCs w:val="28"/>
          <w:lang w:eastAsia="en-US"/>
        </w:rPr>
        <w:t>ого</w:t>
      </w:r>
      <w:r w:rsidR="009F185D" w:rsidRPr="00086CEA">
        <w:rPr>
          <w:rFonts w:eastAsiaTheme="minorHAnsi"/>
          <w:sz w:val="28"/>
          <w:szCs w:val="28"/>
          <w:lang w:eastAsia="en-US"/>
        </w:rPr>
        <w:t xml:space="preserve"> в соответствии с поручениями Президента Российской Федерации, Правительства Российской Федерации</w:t>
      </w:r>
      <w:r w:rsidR="00961A7D">
        <w:rPr>
          <w:rFonts w:eastAsiaTheme="minorHAnsi"/>
          <w:sz w:val="28"/>
          <w:szCs w:val="28"/>
          <w:lang w:eastAsia="en-US"/>
        </w:rPr>
        <w:t>,</w:t>
      </w:r>
      <w:r w:rsidR="009F185D" w:rsidRPr="00086CEA">
        <w:rPr>
          <w:rFonts w:eastAsiaTheme="minorHAnsi"/>
          <w:sz w:val="28"/>
          <w:szCs w:val="28"/>
          <w:lang w:eastAsia="en-US"/>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F185D">
        <w:rPr>
          <w:rFonts w:eastAsiaTheme="minorHAnsi"/>
          <w:sz w:val="28"/>
          <w:szCs w:val="28"/>
          <w:lang w:eastAsia="en-US"/>
        </w:rPr>
        <w:t>.</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19. Оформление результатов проверок осуществляется в соответствии с требованиями законодательства Российской Федерации.</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20. Материалы проверок хранятся в органе муниципального земельного контроля.</w:t>
      </w:r>
    </w:p>
    <w:p w:rsidR="00820832" w:rsidRDefault="00820832" w:rsidP="009F185D">
      <w:pPr>
        <w:autoSpaceDE w:val="0"/>
        <w:autoSpaceDN w:val="0"/>
        <w:adjustRightInd w:val="0"/>
        <w:spacing w:line="360" w:lineRule="auto"/>
        <w:ind w:firstLine="709"/>
        <w:jc w:val="both"/>
        <w:rPr>
          <w:rFonts w:eastAsiaTheme="minorHAnsi"/>
          <w:sz w:val="28"/>
          <w:szCs w:val="28"/>
          <w:lang w:eastAsia="en-US"/>
        </w:rPr>
      </w:pP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lastRenderedPageBreak/>
        <w:t>21. В случае выявления в ходе проведения проверки в рамках осуществления муниципального земельного контроля нарушения требований статей 26, 42 Земельного кодекса Российской Федерации лицу, в отношении которого проводилась проверка, одновременно с актом вручается предписание об устранении выявленного(ых) нарушения(й) с указанием срока его(их) устранения.</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22.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w:t>
      </w:r>
      <w:r w:rsidR="00505D15">
        <w:rPr>
          <w:rFonts w:eastAsiaTheme="minorHAnsi"/>
          <w:sz w:val="28"/>
          <w:szCs w:val="28"/>
          <w:lang w:eastAsia="en-US"/>
        </w:rPr>
        <w:t>,</w:t>
      </w:r>
      <w:r w:rsidR="00505D15" w:rsidRPr="00505D15">
        <w:rPr>
          <w:rFonts w:eastAsiaTheme="minorHAnsi"/>
          <w:sz w:val="28"/>
          <w:szCs w:val="28"/>
          <w:lang w:eastAsia="en-US"/>
        </w:rPr>
        <w:t xml:space="preserve"> </w:t>
      </w:r>
      <w:r w:rsidR="00505D15">
        <w:rPr>
          <w:rFonts w:eastAsiaTheme="minorHAnsi"/>
          <w:sz w:val="28"/>
          <w:szCs w:val="28"/>
          <w:lang w:eastAsia="en-US"/>
        </w:rPr>
        <w:t>законодательством Кировской области</w:t>
      </w:r>
      <w:r>
        <w:rPr>
          <w:rFonts w:eastAsiaTheme="minorHAnsi"/>
          <w:sz w:val="28"/>
          <w:szCs w:val="28"/>
          <w:lang w:eastAsia="en-US"/>
        </w:rPr>
        <w:t xml:space="preserve"> предусмотрена административная и иная ответственность, в акте проверки указывается информация о наличии признаков выявленн</w:t>
      </w:r>
      <w:r w:rsidR="00B752CC">
        <w:rPr>
          <w:rFonts w:eastAsiaTheme="minorHAnsi"/>
          <w:sz w:val="28"/>
          <w:szCs w:val="28"/>
          <w:lang w:eastAsia="en-US"/>
        </w:rPr>
        <w:t>ых</w:t>
      </w:r>
      <w:r>
        <w:rPr>
          <w:rFonts w:eastAsiaTheme="minorHAnsi"/>
          <w:sz w:val="28"/>
          <w:szCs w:val="28"/>
          <w:lang w:eastAsia="en-US"/>
        </w:rPr>
        <w:t xml:space="preserve"> нарушени</w:t>
      </w:r>
      <w:r w:rsidR="00B752CC">
        <w:rPr>
          <w:rFonts w:eastAsiaTheme="minorHAnsi"/>
          <w:sz w:val="28"/>
          <w:szCs w:val="28"/>
          <w:lang w:eastAsia="en-US"/>
        </w:rPr>
        <w:t>й</w:t>
      </w:r>
      <w:r>
        <w:rPr>
          <w:rFonts w:eastAsiaTheme="minorHAnsi"/>
          <w:sz w:val="28"/>
          <w:szCs w:val="28"/>
          <w:lang w:eastAsia="en-US"/>
        </w:rPr>
        <w:t xml:space="preserve">. </w:t>
      </w:r>
    </w:p>
    <w:p w:rsidR="009F185D" w:rsidRDefault="009F185D" w:rsidP="009F185D">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Орган муниципального земельного контроля выдает предписание об устранени</w:t>
      </w:r>
      <w:r w:rsidR="00B752CC">
        <w:rPr>
          <w:rFonts w:eastAsiaTheme="minorHAnsi"/>
          <w:sz w:val="28"/>
          <w:szCs w:val="28"/>
          <w:lang w:eastAsia="en-US"/>
        </w:rPr>
        <w:t>и</w:t>
      </w:r>
      <w:r>
        <w:rPr>
          <w:rFonts w:eastAsiaTheme="minorHAnsi"/>
          <w:sz w:val="28"/>
          <w:szCs w:val="28"/>
          <w:lang w:eastAsia="en-US"/>
        </w:rPr>
        <w:t xml:space="preserve"> выявленн</w:t>
      </w:r>
      <w:r w:rsidR="00B752CC">
        <w:rPr>
          <w:rFonts w:eastAsiaTheme="minorHAnsi"/>
          <w:sz w:val="28"/>
          <w:szCs w:val="28"/>
          <w:lang w:eastAsia="en-US"/>
        </w:rPr>
        <w:t>ых</w:t>
      </w:r>
      <w:r>
        <w:rPr>
          <w:rFonts w:eastAsiaTheme="minorHAnsi"/>
          <w:sz w:val="28"/>
          <w:szCs w:val="28"/>
          <w:lang w:eastAsia="en-US"/>
        </w:rPr>
        <w:t xml:space="preserve"> нарушени</w:t>
      </w:r>
      <w:r w:rsidR="00B752CC">
        <w:rPr>
          <w:rFonts w:eastAsiaTheme="minorHAnsi"/>
          <w:sz w:val="28"/>
          <w:szCs w:val="28"/>
          <w:lang w:eastAsia="en-US"/>
        </w:rPr>
        <w:t>й</w:t>
      </w:r>
      <w:r>
        <w:rPr>
          <w:rFonts w:eastAsiaTheme="minorHAnsi"/>
          <w:sz w:val="28"/>
          <w:szCs w:val="28"/>
          <w:lang w:eastAsia="en-US"/>
        </w:rPr>
        <w:t xml:space="preserve"> с указанием срок</w:t>
      </w:r>
      <w:r w:rsidR="00B752CC">
        <w:rPr>
          <w:rFonts w:eastAsiaTheme="minorHAnsi"/>
          <w:sz w:val="28"/>
          <w:szCs w:val="28"/>
          <w:lang w:eastAsia="en-US"/>
        </w:rPr>
        <w:t>ов</w:t>
      </w:r>
      <w:r>
        <w:rPr>
          <w:rFonts w:eastAsiaTheme="minorHAnsi"/>
          <w:sz w:val="28"/>
          <w:szCs w:val="28"/>
          <w:lang w:eastAsia="en-US"/>
        </w:rPr>
        <w:t xml:space="preserve"> </w:t>
      </w:r>
      <w:r w:rsidR="00B752CC">
        <w:rPr>
          <w:rFonts w:eastAsiaTheme="minorHAnsi"/>
          <w:sz w:val="28"/>
          <w:szCs w:val="28"/>
          <w:lang w:eastAsia="en-US"/>
        </w:rPr>
        <w:t>их</w:t>
      </w:r>
      <w:r>
        <w:rPr>
          <w:rFonts w:eastAsiaTheme="minorHAnsi"/>
          <w:sz w:val="28"/>
          <w:szCs w:val="28"/>
          <w:lang w:eastAsia="en-US"/>
        </w:rPr>
        <w:t xml:space="preserve"> устранения и направляет копию указанного акта проверки в орган государственного земельного надзора со всеми приложениями к акту проверки (схематический чертеж земельного участка, обмер площади земельного участка, фототаблицы, копии свидетельства о регистрации юридического лица и свидетельства о присвоении </w:t>
      </w:r>
      <w:r w:rsidRPr="00E07C45">
        <w:rPr>
          <w:rFonts w:eastAsiaTheme="minorHAnsi"/>
          <w:sz w:val="28"/>
          <w:szCs w:val="28"/>
          <w:lang w:eastAsia="en-US"/>
        </w:rPr>
        <w:t>идентификационн</w:t>
      </w:r>
      <w:r>
        <w:rPr>
          <w:rFonts w:eastAsiaTheme="minorHAnsi"/>
          <w:sz w:val="28"/>
          <w:szCs w:val="28"/>
          <w:lang w:eastAsia="en-US"/>
        </w:rPr>
        <w:t>ого</w:t>
      </w:r>
      <w:r w:rsidRPr="00E07C45">
        <w:rPr>
          <w:rFonts w:eastAsiaTheme="minorHAnsi"/>
          <w:sz w:val="28"/>
          <w:szCs w:val="28"/>
          <w:lang w:eastAsia="en-US"/>
        </w:rPr>
        <w:t xml:space="preserve"> номер</w:t>
      </w:r>
      <w:r>
        <w:rPr>
          <w:rFonts w:eastAsiaTheme="minorHAnsi"/>
          <w:sz w:val="28"/>
          <w:szCs w:val="28"/>
          <w:lang w:eastAsia="en-US"/>
        </w:rPr>
        <w:t>а</w:t>
      </w:r>
      <w:r w:rsidRPr="00E07C45">
        <w:rPr>
          <w:rFonts w:eastAsiaTheme="minorHAnsi"/>
          <w:sz w:val="28"/>
          <w:szCs w:val="28"/>
          <w:lang w:eastAsia="en-US"/>
        </w:rPr>
        <w:t xml:space="preserve"> налогоплательщик</w:t>
      </w:r>
      <w:r>
        <w:rPr>
          <w:rFonts w:eastAsiaTheme="minorHAnsi"/>
          <w:sz w:val="28"/>
          <w:szCs w:val="28"/>
          <w:lang w:eastAsia="en-US"/>
        </w:rPr>
        <w:t>а, копии учредительных документов, паспортные данные физического лица, телефоны, адреса места проживания и места регистрации, письменные объяснения лица, сопроводительное письмо и иные документы, подтверждающие наличие признаков нарушения земельного законодательства).</w:t>
      </w:r>
    </w:p>
    <w:p w:rsidR="009F185D" w:rsidRPr="00C203E6" w:rsidRDefault="009F185D" w:rsidP="009F185D">
      <w:pPr>
        <w:spacing w:line="360" w:lineRule="auto"/>
        <w:ind w:firstLine="709"/>
        <w:jc w:val="both"/>
        <w:rPr>
          <w:sz w:val="28"/>
          <w:szCs w:val="28"/>
        </w:rPr>
      </w:pPr>
      <w:r>
        <w:rPr>
          <w:rFonts w:eastAsiaTheme="minorHAnsi"/>
          <w:sz w:val="28"/>
          <w:szCs w:val="28"/>
          <w:lang w:eastAsia="en-US"/>
        </w:rPr>
        <w:t>23</w:t>
      </w:r>
      <w:r w:rsidRPr="0010468E">
        <w:rPr>
          <w:sz w:val="28"/>
          <w:szCs w:val="28"/>
        </w:rPr>
        <w:t>. Решени</w:t>
      </w:r>
      <w:r w:rsidR="002222A0">
        <w:rPr>
          <w:sz w:val="28"/>
          <w:szCs w:val="28"/>
        </w:rPr>
        <w:t>я</w:t>
      </w:r>
      <w:r w:rsidRPr="0010468E">
        <w:rPr>
          <w:sz w:val="28"/>
          <w:szCs w:val="28"/>
        </w:rPr>
        <w:t xml:space="preserve"> и действи</w:t>
      </w:r>
      <w:r w:rsidR="002222A0">
        <w:rPr>
          <w:sz w:val="28"/>
          <w:szCs w:val="28"/>
        </w:rPr>
        <w:t>я</w:t>
      </w:r>
      <w:r w:rsidRPr="0010468E">
        <w:rPr>
          <w:sz w:val="28"/>
          <w:szCs w:val="28"/>
        </w:rPr>
        <w:t xml:space="preserve"> (бездействие) орган</w:t>
      </w:r>
      <w:r>
        <w:rPr>
          <w:sz w:val="28"/>
          <w:szCs w:val="28"/>
        </w:rPr>
        <w:t>а</w:t>
      </w:r>
      <w:r w:rsidRPr="0010468E">
        <w:rPr>
          <w:sz w:val="28"/>
          <w:szCs w:val="28"/>
        </w:rPr>
        <w:t xml:space="preserve"> местного самоуправления, осуществляющ</w:t>
      </w:r>
      <w:r>
        <w:rPr>
          <w:sz w:val="28"/>
          <w:szCs w:val="28"/>
        </w:rPr>
        <w:t>его</w:t>
      </w:r>
      <w:r w:rsidRPr="0010468E">
        <w:rPr>
          <w:sz w:val="28"/>
          <w:szCs w:val="28"/>
        </w:rPr>
        <w:t xml:space="preserve"> муниц</w:t>
      </w:r>
      <w:r>
        <w:rPr>
          <w:sz w:val="28"/>
          <w:szCs w:val="28"/>
        </w:rPr>
        <w:t>ипальный земельный контроль, и его</w:t>
      </w:r>
      <w:r w:rsidRPr="0010468E">
        <w:rPr>
          <w:sz w:val="28"/>
          <w:szCs w:val="28"/>
        </w:rPr>
        <w:t xml:space="preserve"> должностных лиц по результатам осуществления муниципального земельного контроля мо</w:t>
      </w:r>
      <w:r w:rsidR="00B752CC">
        <w:rPr>
          <w:sz w:val="28"/>
          <w:szCs w:val="28"/>
        </w:rPr>
        <w:t>гут</w:t>
      </w:r>
      <w:r w:rsidRPr="0010468E">
        <w:rPr>
          <w:sz w:val="28"/>
          <w:szCs w:val="28"/>
        </w:rPr>
        <w:t xml:space="preserve"> быть обжалован</w:t>
      </w:r>
      <w:r w:rsidR="00B752CC">
        <w:rPr>
          <w:sz w:val="28"/>
          <w:szCs w:val="28"/>
        </w:rPr>
        <w:t>ы</w:t>
      </w:r>
      <w:r w:rsidRPr="0010468E">
        <w:rPr>
          <w:sz w:val="28"/>
          <w:szCs w:val="28"/>
        </w:rPr>
        <w:t xml:space="preserve"> в соответствии с законодательством Российской Федерации.</w:t>
      </w:r>
    </w:p>
    <w:p w:rsidR="009F185D" w:rsidRDefault="009F185D" w:rsidP="009F185D">
      <w:pPr>
        <w:autoSpaceDE w:val="0"/>
        <w:autoSpaceDN w:val="0"/>
        <w:adjustRightInd w:val="0"/>
        <w:spacing w:before="720"/>
        <w:jc w:val="center"/>
        <w:rPr>
          <w:rFonts w:eastAsiaTheme="minorHAnsi"/>
          <w:sz w:val="28"/>
          <w:szCs w:val="28"/>
          <w:lang w:eastAsia="en-US"/>
        </w:rPr>
      </w:pPr>
      <w:r>
        <w:rPr>
          <w:sz w:val="28"/>
          <w:szCs w:val="28"/>
        </w:rPr>
        <w:t>__________</w:t>
      </w:r>
    </w:p>
    <w:p w:rsidR="00B45E57" w:rsidRDefault="00B45E57"/>
    <w:sectPr w:rsidR="00B45E57" w:rsidSect="00843FD1">
      <w:headerReference w:type="default" r:id="rId7"/>
      <w:headerReference w:type="first" r:id="rId8"/>
      <w:pgSz w:w="11907" w:h="16840"/>
      <w:pgMar w:top="1418" w:right="567" w:bottom="993" w:left="153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60" w:rsidRDefault="007C5B60" w:rsidP="00CD76F9">
      <w:r>
        <w:separator/>
      </w:r>
    </w:p>
  </w:endnote>
  <w:endnote w:type="continuationSeparator" w:id="0">
    <w:p w:rsidR="007C5B60" w:rsidRDefault="007C5B60" w:rsidP="00CD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60" w:rsidRDefault="007C5B60" w:rsidP="00CD76F9">
      <w:r>
        <w:separator/>
      </w:r>
    </w:p>
  </w:footnote>
  <w:footnote w:type="continuationSeparator" w:id="0">
    <w:p w:rsidR="007C5B60" w:rsidRDefault="007C5B60" w:rsidP="00CD7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266725"/>
      <w:docPartObj>
        <w:docPartGallery w:val="Page Numbers (Top of Page)"/>
        <w:docPartUnique/>
      </w:docPartObj>
    </w:sdtPr>
    <w:sdtEndPr>
      <w:rPr>
        <w:sz w:val="28"/>
        <w:szCs w:val="28"/>
      </w:rPr>
    </w:sdtEndPr>
    <w:sdtContent>
      <w:p w:rsidR="00BD7D75" w:rsidRPr="00BD7D75" w:rsidRDefault="003F458A">
        <w:pPr>
          <w:pStyle w:val="a3"/>
          <w:jc w:val="center"/>
          <w:rPr>
            <w:sz w:val="28"/>
            <w:szCs w:val="28"/>
          </w:rPr>
        </w:pPr>
        <w:r w:rsidRPr="00BD7D75">
          <w:rPr>
            <w:sz w:val="28"/>
            <w:szCs w:val="28"/>
          </w:rPr>
          <w:fldChar w:fldCharType="begin"/>
        </w:r>
        <w:r w:rsidRPr="00BD7D75">
          <w:rPr>
            <w:sz w:val="28"/>
            <w:szCs w:val="28"/>
          </w:rPr>
          <w:instrText>PAGE   \* MERGEFORMAT</w:instrText>
        </w:r>
        <w:r w:rsidRPr="00BD7D75">
          <w:rPr>
            <w:sz w:val="28"/>
            <w:szCs w:val="28"/>
          </w:rPr>
          <w:fldChar w:fldCharType="separate"/>
        </w:r>
        <w:r w:rsidR="008850A6">
          <w:rPr>
            <w:noProof/>
            <w:sz w:val="28"/>
            <w:szCs w:val="28"/>
          </w:rPr>
          <w:t>7</w:t>
        </w:r>
        <w:r w:rsidRPr="00BD7D75">
          <w:rPr>
            <w:sz w:val="28"/>
            <w:szCs w:val="28"/>
          </w:rPr>
          <w:fldChar w:fldCharType="end"/>
        </w:r>
      </w:p>
    </w:sdtContent>
  </w:sdt>
  <w:p w:rsidR="00BD7D75" w:rsidRDefault="007C5B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6F9" w:rsidRDefault="00CD76F9">
    <w:pPr>
      <w:pStyle w:val="a3"/>
      <w:jc w:val="center"/>
    </w:pPr>
  </w:p>
  <w:p w:rsidR="00CD76F9" w:rsidRDefault="00CD76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5D"/>
    <w:rsid w:val="00057D9B"/>
    <w:rsid w:val="000930AA"/>
    <w:rsid w:val="002222A0"/>
    <w:rsid w:val="00292499"/>
    <w:rsid w:val="003623EF"/>
    <w:rsid w:val="00366750"/>
    <w:rsid w:val="003A55D5"/>
    <w:rsid w:val="003F458A"/>
    <w:rsid w:val="0048343E"/>
    <w:rsid w:val="00505D15"/>
    <w:rsid w:val="005C0669"/>
    <w:rsid w:val="00715D7C"/>
    <w:rsid w:val="00735762"/>
    <w:rsid w:val="00762D0A"/>
    <w:rsid w:val="0079331E"/>
    <w:rsid w:val="007C0041"/>
    <w:rsid w:val="007C5B60"/>
    <w:rsid w:val="007D4B92"/>
    <w:rsid w:val="00820832"/>
    <w:rsid w:val="00843FD1"/>
    <w:rsid w:val="00884207"/>
    <w:rsid w:val="008850A6"/>
    <w:rsid w:val="00961A7D"/>
    <w:rsid w:val="009F051B"/>
    <w:rsid w:val="009F185D"/>
    <w:rsid w:val="00A61719"/>
    <w:rsid w:val="00AE155B"/>
    <w:rsid w:val="00B263A1"/>
    <w:rsid w:val="00B45E57"/>
    <w:rsid w:val="00B5625D"/>
    <w:rsid w:val="00B752CC"/>
    <w:rsid w:val="00C37353"/>
    <w:rsid w:val="00CD76F9"/>
    <w:rsid w:val="00CE2897"/>
    <w:rsid w:val="00DC4D87"/>
    <w:rsid w:val="00DF14FC"/>
    <w:rsid w:val="00E016DB"/>
    <w:rsid w:val="00E47DE3"/>
    <w:rsid w:val="00E47F9A"/>
    <w:rsid w:val="00F317EA"/>
    <w:rsid w:val="00F4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28378-FF9E-41DA-8489-8ED07E68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85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185D"/>
    <w:pPr>
      <w:tabs>
        <w:tab w:val="center" w:pos="4703"/>
        <w:tab w:val="right" w:pos="9406"/>
      </w:tabs>
    </w:pPr>
  </w:style>
  <w:style w:type="character" w:customStyle="1" w:styleId="a4">
    <w:name w:val="Верхний колонтитул Знак"/>
    <w:basedOn w:val="a0"/>
    <w:link w:val="a3"/>
    <w:uiPriority w:val="99"/>
    <w:rsid w:val="009F185D"/>
    <w:rPr>
      <w:rFonts w:ascii="Times New Roman" w:eastAsia="Times New Roman" w:hAnsi="Times New Roman" w:cs="Times New Roman"/>
      <w:sz w:val="20"/>
      <w:szCs w:val="20"/>
      <w:lang w:eastAsia="ru-RU"/>
    </w:rPr>
  </w:style>
  <w:style w:type="paragraph" w:styleId="a5">
    <w:name w:val="footer"/>
    <w:basedOn w:val="a"/>
    <w:link w:val="a6"/>
    <w:unhideWhenUsed/>
    <w:rsid w:val="009F185D"/>
    <w:pPr>
      <w:tabs>
        <w:tab w:val="center" w:pos="4677"/>
        <w:tab w:val="right" w:pos="9355"/>
      </w:tabs>
    </w:pPr>
  </w:style>
  <w:style w:type="character" w:customStyle="1" w:styleId="a6">
    <w:name w:val="Нижний колонтитул Знак"/>
    <w:basedOn w:val="a0"/>
    <w:link w:val="a5"/>
    <w:rsid w:val="009F185D"/>
    <w:rPr>
      <w:rFonts w:ascii="Times New Roman" w:eastAsia="Times New Roman" w:hAnsi="Times New Roman" w:cs="Times New Roman"/>
      <w:sz w:val="20"/>
      <w:szCs w:val="20"/>
      <w:lang w:eastAsia="ru-RU"/>
    </w:rPr>
  </w:style>
  <w:style w:type="paragraph" w:customStyle="1" w:styleId="a7">
    <w:name w:val="Утверждено"/>
    <w:basedOn w:val="a"/>
    <w:rsid w:val="009F185D"/>
    <w:pPr>
      <w:keepNext/>
      <w:keepLines/>
      <w:tabs>
        <w:tab w:val="left" w:pos="5387"/>
      </w:tabs>
      <w:spacing w:after="120" w:line="360" w:lineRule="exact"/>
      <w:ind w:left="5387"/>
      <w:jc w:val="both"/>
    </w:pPr>
    <w:rPr>
      <w:sz w:val="28"/>
    </w:rPr>
  </w:style>
  <w:style w:type="paragraph" w:styleId="a8">
    <w:name w:val="Balloon Text"/>
    <w:basedOn w:val="a"/>
    <w:link w:val="a9"/>
    <w:uiPriority w:val="99"/>
    <w:semiHidden/>
    <w:unhideWhenUsed/>
    <w:rsid w:val="003A55D5"/>
    <w:rPr>
      <w:rFonts w:ascii="Tahoma" w:hAnsi="Tahoma" w:cs="Tahoma"/>
      <w:sz w:val="16"/>
      <w:szCs w:val="16"/>
    </w:rPr>
  </w:style>
  <w:style w:type="character" w:customStyle="1" w:styleId="a9">
    <w:name w:val="Текст выноски Знак"/>
    <w:basedOn w:val="a0"/>
    <w:link w:val="a8"/>
    <w:uiPriority w:val="99"/>
    <w:semiHidden/>
    <w:rsid w:val="003A55D5"/>
    <w:rPr>
      <w:rFonts w:ascii="Tahoma" w:eastAsia="Times New Roman" w:hAnsi="Tahoma" w:cs="Tahoma"/>
      <w:sz w:val="16"/>
      <w:szCs w:val="16"/>
      <w:lang w:eastAsia="ru-RU"/>
    </w:rPr>
  </w:style>
  <w:style w:type="paragraph" w:styleId="aa">
    <w:name w:val="List Paragraph"/>
    <w:basedOn w:val="a"/>
    <w:uiPriority w:val="34"/>
    <w:qFormat/>
    <w:rsid w:val="00093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7ED9-F70C-4E45-8F36-BD1B7A4B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2107</Words>
  <Characters>12010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Мохов</dc:creator>
  <cp:lastModifiedBy>Пользователь</cp:lastModifiedBy>
  <cp:revision>12</cp:revision>
  <cp:lastPrinted>2015-08-20T07:31:00Z</cp:lastPrinted>
  <dcterms:created xsi:type="dcterms:W3CDTF">2015-08-20T07:43:00Z</dcterms:created>
  <dcterms:modified xsi:type="dcterms:W3CDTF">2015-09-17T08:53:00Z</dcterms:modified>
</cp:coreProperties>
</file>